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F20" w:rsidRPr="00FB396C" w:rsidRDefault="00CF4F20" w:rsidP="00CF4F20">
      <w:pPr>
        <w:jc w:val="center"/>
        <w:rPr>
          <w:sz w:val="32"/>
          <w:szCs w:val="32"/>
        </w:rPr>
      </w:pPr>
      <w:r w:rsidRPr="00FB396C">
        <w:rPr>
          <w:sz w:val="32"/>
          <w:szCs w:val="32"/>
        </w:rPr>
        <w:t>АНКЕТА ДЛЯ ОНЛАЙН КОНСУЛЬТАЦИИ</w:t>
      </w:r>
    </w:p>
    <w:p w:rsidR="00CF4F20" w:rsidRPr="00FB396C" w:rsidRDefault="00CF4F20" w:rsidP="00CF4F20">
      <w:pPr>
        <w:ind w:firstLine="993"/>
        <w:jc w:val="center"/>
        <w:rPr>
          <w:sz w:val="32"/>
          <w:szCs w:val="32"/>
        </w:rPr>
      </w:pPr>
    </w:p>
    <w:p w:rsidR="00CF4F20" w:rsidRP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 xml:space="preserve">Фамилия, 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Имя</w:t>
      </w:r>
      <w:r w:rsidRPr="00FB396C">
        <w:rPr>
          <w:rFonts w:cstheme="minorHAnsi"/>
          <w:color w:val="262626" w:themeColor="text1" w:themeTint="D9"/>
          <w:sz w:val="28"/>
          <w:szCs w:val="28"/>
        </w:rPr>
        <w:t xml:space="preserve"> ребёнка</w:t>
      </w:r>
    </w:p>
    <w:p w:rsidR="00CF4F20" w:rsidRPr="00FB396C" w:rsidRDefault="00CF4F20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Возраст</w:t>
      </w:r>
      <w:r w:rsidR="00DC2395" w:rsidRPr="00FB396C">
        <w:rPr>
          <w:rFonts w:cstheme="minorHAnsi"/>
          <w:color w:val="262626" w:themeColor="text1" w:themeTint="D9"/>
          <w:sz w:val="28"/>
          <w:szCs w:val="28"/>
        </w:rPr>
        <w:tab/>
      </w:r>
    </w:p>
    <w:p w:rsidR="00CF4F20" w:rsidRPr="00FB396C" w:rsidRDefault="00CF4F20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 xml:space="preserve">Вес при рождении </w:t>
      </w:r>
      <w:r w:rsidR="00DC2395" w:rsidRPr="00FB396C">
        <w:rPr>
          <w:rFonts w:cstheme="minorHAnsi"/>
          <w:color w:val="262626" w:themeColor="text1" w:themeTint="D9"/>
          <w:sz w:val="28"/>
          <w:szCs w:val="28"/>
        </w:rPr>
        <w:tab/>
      </w:r>
    </w:p>
    <w:p w:rsidR="00CF4F20" w:rsidRPr="00FB396C" w:rsidRDefault="00CF4F20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 xml:space="preserve">Балл по шкале </w:t>
      </w:r>
      <w:proofErr w:type="spellStart"/>
      <w:r w:rsidRPr="00FB396C">
        <w:rPr>
          <w:rFonts w:cstheme="minorHAnsi"/>
          <w:color w:val="262626" w:themeColor="text1" w:themeTint="D9"/>
          <w:sz w:val="28"/>
          <w:szCs w:val="28"/>
        </w:rPr>
        <w:t>Апгар</w:t>
      </w:r>
      <w:proofErr w:type="spellEnd"/>
      <w:r w:rsidRPr="00FB396C">
        <w:rPr>
          <w:rFonts w:cstheme="minorHAnsi"/>
          <w:color w:val="262626" w:themeColor="text1" w:themeTint="D9"/>
          <w:sz w:val="28"/>
          <w:szCs w:val="28"/>
        </w:rPr>
        <w:t xml:space="preserve"> при рождении</w:t>
      </w:r>
      <w:r w:rsidR="00DC2395" w:rsidRPr="00FB396C">
        <w:rPr>
          <w:rFonts w:cstheme="minorHAnsi"/>
          <w:color w:val="262626" w:themeColor="text1" w:themeTint="D9"/>
          <w:sz w:val="28"/>
          <w:szCs w:val="28"/>
        </w:rPr>
        <w:tab/>
      </w:r>
    </w:p>
    <w:p w:rsidR="00CF4F20" w:rsidRPr="00FB396C" w:rsidRDefault="00CF4F20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Выполнен</w:t>
      </w:r>
      <w:r w:rsidR="00C12B3A" w:rsidRPr="00FB396C">
        <w:rPr>
          <w:rFonts w:cstheme="minorHAnsi"/>
          <w:color w:val="262626" w:themeColor="text1" w:themeTint="D9"/>
          <w:sz w:val="28"/>
          <w:szCs w:val="28"/>
        </w:rPr>
        <w:t xml:space="preserve"> ли</w:t>
      </w:r>
      <w:r w:rsidRPr="00FB396C">
        <w:rPr>
          <w:rFonts w:cstheme="minorHAnsi"/>
          <w:color w:val="262626" w:themeColor="text1" w:themeTint="D9"/>
          <w:sz w:val="28"/>
          <w:szCs w:val="28"/>
        </w:rPr>
        <w:t xml:space="preserve"> календарь прививок</w:t>
      </w:r>
      <w:r w:rsidR="00C12B3A"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  <w:t>да -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Была ли р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еакция на прививку АКДС</w:t>
      </w:r>
      <w:r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FB396C">
        <w:rPr>
          <w:rFonts w:cstheme="minorHAnsi"/>
          <w:color w:val="262626" w:themeColor="text1" w:themeTint="D9"/>
          <w:sz w:val="28"/>
          <w:szCs w:val="28"/>
        </w:rPr>
        <w:tab/>
      </w:r>
      <w:r w:rsidR="002C4FFA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 xml:space="preserve">да- 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Тянулся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 xml:space="preserve"> к игрушкам с 3 месяцев</w:t>
      </w:r>
      <w:r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да-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F4F20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Сел самостоятельно с 6 месяцев</w:t>
      </w:r>
      <w:r w:rsidR="00C12B3A"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  <w:t>да-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F4F20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Ползал с 7 месяцев</w:t>
      </w:r>
      <w:r w:rsidR="00C12B3A"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  <w:t>да-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  <w:bookmarkStart w:id="0" w:name="_GoBack"/>
      <w:bookmarkEnd w:id="0"/>
    </w:p>
    <w:p w:rsidR="00CF4F20" w:rsidRPr="00FB396C" w:rsidRDefault="00CF4F20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Пошел к 12 месяцам</w:t>
      </w:r>
      <w:r w:rsidR="00C12B3A"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  <w:t>да-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Был л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 xml:space="preserve">епет </w:t>
      </w:r>
      <w:r w:rsidR="00FB396C">
        <w:rPr>
          <w:rFonts w:cstheme="minorHAnsi"/>
          <w:color w:val="262626" w:themeColor="text1" w:themeTint="D9"/>
          <w:sz w:val="28"/>
          <w:szCs w:val="28"/>
        </w:rPr>
        <w:t>спонтанный с 6 месяцев</w:t>
      </w:r>
      <w:r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 xml:space="preserve">да- 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Были п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ервые слова к 12 месяцам</w:t>
      </w:r>
      <w:r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да-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Понимал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 xml:space="preserve"> речь к 12 месяцам</w:t>
      </w:r>
      <w:r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да-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Произносил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 xml:space="preserve"> к 2 годам фразу из 2 слов</w:t>
      </w:r>
      <w:r w:rsidRPr="00FB396C">
        <w:rPr>
          <w:rFonts w:cstheme="minorHAnsi"/>
          <w:color w:val="262626" w:themeColor="text1" w:themeTint="D9"/>
          <w:sz w:val="28"/>
          <w:szCs w:val="28"/>
        </w:rPr>
        <w:t>?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да-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Общался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 xml:space="preserve"> речью с 2</w:t>
      </w:r>
      <w:r w:rsidRPr="00FB396C">
        <w:rPr>
          <w:rFonts w:cstheme="minorHAnsi"/>
          <w:color w:val="262626" w:themeColor="text1" w:themeTint="D9"/>
          <w:sz w:val="28"/>
          <w:szCs w:val="28"/>
        </w:rPr>
        <w:t>,5 лет?</w:t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FB396C">
        <w:rPr>
          <w:rFonts w:cstheme="minorHAnsi"/>
          <w:color w:val="262626" w:themeColor="text1" w:themeTint="D9"/>
          <w:sz w:val="28"/>
          <w:szCs w:val="28"/>
        </w:rPr>
        <w:tab/>
      </w:r>
      <w:r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да-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CF4F20" w:rsidRP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Строил п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равильный грамматический строй речи к 3 годам</w:t>
      </w:r>
      <w:r w:rsidR="00FB396C">
        <w:rPr>
          <w:rFonts w:cstheme="minorHAnsi"/>
          <w:color w:val="262626" w:themeColor="text1" w:themeTint="D9"/>
          <w:sz w:val="28"/>
          <w:szCs w:val="28"/>
        </w:rPr>
        <w:t>?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да-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FB396C" w:rsidRDefault="00C12B3A" w:rsidP="00FB396C">
      <w:pPr>
        <w:pStyle w:val="a7"/>
        <w:numPr>
          <w:ilvl w:val="1"/>
          <w:numId w:val="2"/>
        </w:numPr>
        <w:spacing w:after="0" w:line="480" w:lineRule="auto"/>
        <w:ind w:left="1134" w:hanging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>Было п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равильное звукопрои</w:t>
      </w:r>
      <w:r w:rsidRPr="00FB396C">
        <w:rPr>
          <w:rFonts w:cstheme="minorHAnsi"/>
          <w:color w:val="262626" w:themeColor="text1" w:themeTint="D9"/>
          <w:sz w:val="28"/>
          <w:szCs w:val="28"/>
        </w:rPr>
        <w:t>зношение к 5 годам</w:t>
      </w:r>
      <w:r w:rsidR="00FB396C">
        <w:rPr>
          <w:rFonts w:cstheme="minorHAnsi"/>
          <w:color w:val="262626" w:themeColor="text1" w:themeTint="D9"/>
          <w:sz w:val="28"/>
          <w:szCs w:val="28"/>
        </w:rPr>
        <w:t>?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FB396C">
        <w:rPr>
          <w:rFonts w:cstheme="minorHAnsi"/>
          <w:color w:val="262626" w:themeColor="text1" w:themeTint="D9"/>
          <w:sz w:val="28"/>
          <w:szCs w:val="28"/>
        </w:rPr>
        <w:tab/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>да-</w:t>
      </w:r>
      <w:r w:rsidR="00CF4F20" w:rsidRPr="00FB396C">
        <w:rPr>
          <w:rFonts w:cstheme="minorHAnsi"/>
          <w:color w:val="262626" w:themeColor="text1" w:themeTint="D9"/>
          <w:sz w:val="28"/>
          <w:szCs w:val="28"/>
        </w:rPr>
        <w:tab/>
        <w:t>нет-</w:t>
      </w:r>
    </w:p>
    <w:p w:rsidR="00FE152C" w:rsidRPr="00FB396C" w:rsidRDefault="00FB396C" w:rsidP="00FB396C">
      <w:pPr>
        <w:pStyle w:val="a7"/>
        <w:spacing w:after="0" w:line="480" w:lineRule="auto"/>
        <w:ind w:left="567"/>
        <w:rPr>
          <w:rFonts w:cstheme="minorHAnsi"/>
          <w:color w:val="262626" w:themeColor="text1" w:themeTint="D9"/>
          <w:sz w:val="28"/>
          <w:szCs w:val="28"/>
        </w:rPr>
      </w:pPr>
      <w:r w:rsidRPr="00FB396C">
        <w:rPr>
          <w:rFonts w:cstheme="minorHAnsi"/>
          <w:color w:val="262626" w:themeColor="text1" w:themeTint="D9"/>
          <w:sz w:val="28"/>
          <w:szCs w:val="28"/>
        </w:rPr>
        <w:t xml:space="preserve">Дополнение. Нужно ли </w:t>
      </w:r>
      <w:r w:rsidR="00FE152C" w:rsidRPr="00FB396C">
        <w:rPr>
          <w:rFonts w:cstheme="minorHAnsi"/>
          <w:color w:val="262626" w:themeColor="text1" w:themeTint="D9"/>
          <w:sz w:val="28"/>
          <w:szCs w:val="28"/>
        </w:rPr>
        <w:t>пролонгированное сопровождение</w:t>
      </w:r>
      <w:r w:rsidR="00C12B3A" w:rsidRPr="00FB396C">
        <w:rPr>
          <w:sz w:val="28"/>
          <w:szCs w:val="28"/>
        </w:rPr>
        <w:tab/>
      </w:r>
      <w:r w:rsidR="00C12B3A" w:rsidRPr="00FB396C">
        <w:rPr>
          <w:sz w:val="28"/>
          <w:szCs w:val="28"/>
        </w:rPr>
        <w:tab/>
      </w:r>
      <w:r w:rsidR="00FE152C" w:rsidRPr="00FB396C">
        <w:rPr>
          <w:rFonts w:cstheme="minorHAnsi"/>
          <w:color w:val="262626" w:themeColor="text1" w:themeTint="D9"/>
          <w:sz w:val="28"/>
          <w:szCs w:val="28"/>
        </w:rPr>
        <w:t>да</w:t>
      </w:r>
      <w:r w:rsidR="00C12B3A" w:rsidRPr="00FB396C">
        <w:rPr>
          <w:rFonts w:cstheme="minorHAnsi"/>
          <w:color w:val="262626" w:themeColor="text1" w:themeTint="D9"/>
          <w:sz w:val="28"/>
          <w:szCs w:val="28"/>
        </w:rPr>
        <w:t>-</w:t>
      </w:r>
      <w:r w:rsidR="00C12B3A" w:rsidRPr="00FB396C">
        <w:rPr>
          <w:rFonts w:cstheme="minorHAnsi"/>
          <w:color w:val="262626" w:themeColor="text1" w:themeTint="D9"/>
          <w:sz w:val="28"/>
          <w:szCs w:val="28"/>
        </w:rPr>
        <w:tab/>
      </w:r>
      <w:r w:rsidR="00FE152C" w:rsidRPr="00FB396C">
        <w:rPr>
          <w:rFonts w:cstheme="minorHAnsi"/>
          <w:color w:val="262626" w:themeColor="text1" w:themeTint="D9"/>
          <w:sz w:val="28"/>
          <w:szCs w:val="28"/>
        </w:rPr>
        <w:t>нет-</w:t>
      </w:r>
    </w:p>
    <w:sectPr w:rsidR="00FE152C" w:rsidRPr="00FB396C" w:rsidSect="00FB3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5C8" w:rsidRDefault="00EF75C8" w:rsidP="006842FB">
      <w:pPr>
        <w:spacing w:after="0" w:line="240" w:lineRule="auto"/>
      </w:pPr>
      <w:r>
        <w:separator/>
      </w:r>
    </w:p>
  </w:endnote>
  <w:endnote w:type="continuationSeparator" w:id="0">
    <w:p w:rsidR="00EF75C8" w:rsidRDefault="00EF75C8" w:rsidP="00684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2FB" w:rsidRDefault="006842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2FB" w:rsidRDefault="006842F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2FB" w:rsidRDefault="006842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5C8" w:rsidRDefault="00EF75C8" w:rsidP="006842FB">
      <w:pPr>
        <w:spacing w:after="0" w:line="240" w:lineRule="auto"/>
      </w:pPr>
      <w:r>
        <w:separator/>
      </w:r>
    </w:p>
  </w:footnote>
  <w:footnote w:type="continuationSeparator" w:id="0">
    <w:p w:rsidR="00EF75C8" w:rsidRDefault="00EF75C8" w:rsidP="00684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2FB" w:rsidRDefault="00EF75C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95.45pt;height:842.15pt;z-index:-251657216;mso-position-horizontal:center;mso-position-horizontal-relative:margin;mso-position-vertical:center;mso-position-vertical-relative:margin" o:allowincell="f">
          <v:imagedata r:id="rId1" o:title="Копия дизайна Расписание вебинаров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2FB" w:rsidRDefault="00EF75C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595.45pt;height:842.15pt;z-index:-251656192;mso-position-horizontal:center;mso-position-horizontal-relative:margin;mso-position-vertical:center;mso-position-vertical-relative:margin" o:allowincell="f">
          <v:imagedata r:id="rId1" o:title="Копия дизайна Расписание вебинаров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2FB" w:rsidRDefault="00EF75C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45pt;height:842.15pt;z-index:-251658240;mso-position-horizontal:center;mso-position-horizontal-relative:margin;mso-position-vertical:center;mso-position-vertical-relative:margin" o:allowincell="f">
          <v:imagedata r:id="rId1" o:title="Копия дизайна Расписание вебинаров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17539"/>
    <w:multiLevelType w:val="hybridMultilevel"/>
    <w:tmpl w:val="A3BA9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786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85186"/>
    <w:multiLevelType w:val="hybridMultilevel"/>
    <w:tmpl w:val="8DD24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2FB"/>
    <w:rsid w:val="000E182D"/>
    <w:rsid w:val="00195BDE"/>
    <w:rsid w:val="002C4FFA"/>
    <w:rsid w:val="00531DFA"/>
    <w:rsid w:val="00667A7A"/>
    <w:rsid w:val="006842FB"/>
    <w:rsid w:val="008C7FAA"/>
    <w:rsid w:val="008E379B"/>
    <w:rsid w:val="00A257D3"/>
    <w:rsid w:val="00C12B3A"/>
    <w:rsid w:val="00CC5085"/>
    <w:rsid w:val="00CF4F20"/>
    <w:rsid w:val="00D63959"/>
    <w:rsid w:val="00DA4B2E"/>
    <w:rsid w:val="00DC2395"/>
    <w:rsid w:val="00DF71FE"/>
    <w:rsid w:val="00EF75C8"/>
    <w:rsid w:val="00F50BBC"/>
    <w:rsid w:val="00F92CAD"/>
    <w:rsid w:val="00FB396C"/>
    <w:rsid w:val="00F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A34B068C-4FB0-4454-A594-D6A9BBB2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F20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2FB"/>
    <w:pPr>
      <w:tabs>
        <w:tab w:val="center" w:pos="4677"/>
        <w:tab w:val="right" w:pos="9355"/>
      </w:tabs>
      <w:spacing w:after="0" w:line="240" w:lineRule="auto"/>
    </w:pPr>
    <w:rPr>
      <w:rFonts w:eastAsiaTheme="minorHAnsi"/>
    </w:rPr>
  </w:style>
  <w:style w:type="character" w:customStyle="1" w:styleId="a4">
    <w:name w:val="Верхний колонтитул Знак"/>
    <w:basedOn w:val="a0"/>
    <w:link w:val="a3"/>
    <w:uiPriority w:val="99"/>
    <w:rsid w:val="006842FB"/>
  </w:style>
  <w:style w:type="paragraph" w:styleId="a5">
    <w:name w:val="footer"/>
    <w:basedOn w:val="a"/>
    <w:link w:val="a6"/>
    <w:uiPriority w:val="99"/>
    <w:unhideWhenUsed/>
    <w:rsid w:val="006842FB"/>
    <w:pPr>
      <w:tabs>
        <w:tab w:val="center" w:pos="4677"/>
        <w:tab w:val="right" w:pos="9355"/>
      </w:tabs>
      <w:spacing w:after="0" w:line="240" w:lineRule="auto"/>
    </w:pPr>
    <w:rPr>
      <w:rFonts w:eastAsiaTheme="minorHAnsi"/>
    </w:rPr>
  </w:style>
  <w:style w:type="character" w:customStyle="1" w:styleId="a6">
    <w:name w:val="Нижний колонтитул Знак"/>
    <w:basedOn w:val="a0"/>
    <w:link w:val="a5"/>
    <w:uiPriority w:val="99"/>
    <w:rsid w:val="006842FB"/>
  </w:style>
  <w:style w:type="paragraph" w:styleId="a7">
    <w:name w:val="List Paragraph"/>
    <w:basedOn w:val="a"/>
    <w:uiPriority w:val="34"/>
    <w:qFormat/>
    <w:rsid w:val="00A25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Home</dc:creator>
  <cp:keywords/>
  <dc:description/>
  <cp:lastModifiedBy>Victor Home</cp:lastModifiedBy>
  <cp:revision>3</cp:revision>
  <dcterms:created xsi:type="dcterms:W3CDTF">2017-09-14T11:48:00Z</dcterms:created>
  <dcterms:modified xsi:type="dcterms:W3CDTF">2017-09-14T15:25:00Z</dcterms:modified>
</cp:coreProperties>
</file>